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85" w:rsidRPr="00BC2485" w:rsidRDefault="00BC2485" w:rsidP="00BC2485">
      <w:pPr>
        <w:pStyle w:val="NormalWeb"/>
        <w:jc w:val="center"/>
        <w:rPr>
          <w:rFonts w:ascii="Adobe Song Std L" w:eastAsia="Adobe Song Std L" w:hAnsi="Adobe Song Std L"/>
          <w:b/>
          <w:sz w:val="28"/>
          <w:szCs w:val="28"/>
          <w:u w:val="single"/>
        </w:rPr>
      </w:pPr>
      <w:r w:rsidRPr="00BC2485">
        <w:rPr>
          <w:rFonts w:ascii="Adobe Song Std L" w:eastAsia="Adobe Song Std L" w:hAnsi="Adobe Song Std L"/>
          <w:b/>
          <w:sz w:val="28"/>
          <w:szCs w:val="28"/>
          <w:u w:val="single"/>
        </w:rPr>
        <w:t>3 PARTS OF A STORY</w:t>
      </w:r>
    </w:p>
    <w:p w:rsidR="00BC2485" w:rsidRPr="00BC2485" w:rsidRDefault="00BC2485" w:rsidP="003861C0">
      <w:pPr>
        <w:pStyle w:val="NormalWeb"/>
        <w:rPr>
          <w:rFonts w:ascii="Adobe Song Std L" w:eastAsia="Adobe Song Std L" w:hAnsi="Adobe Song Std L"/>
          <w:sz w:val="28"/>
          <w:szCs w:val="28"/>
        </w:rPr>
      </w:pPr>
      <w:r w:rsidRPr="00BC2485">
        <w:rPr>
          <w:rFonts w:ascii="Adobe Song Std L" w:eastAsia="Adobe Song Std L" w:hAnsi="Adobe Song Std L"/>
          <w:sz w:val="28"/>
          <w:szCs w:val="28"/>
        </w:rPr>
        <w:t xml:space="preserve">We are going to write a story in groups of 3.  You will write each part of a fairly short story.  Think beyond the obvious, maybe try to be metaphorical if you want.  Do not rush into action and follow the steps of each part.  ALSO, </w:t>
      </w:r>
      <w:proofErr w:type="spellStart"/>
      <w:r w:rsidRPr="00BC2485">
        <w:rPr>
          <w:rFonts w:ascii="Adobe Song Std L" w:eastAsia="Adobe Song Std L" w:hAnsi="Adobe Song Std L"/>
          <w:sz w:val="28"/>
          <w:szCs w:val="28"/>
        </w:rPr>
        <w:t>honour</w:t>
      </w:r>
      <w:proofErr w:type="spellEnd"/>
      <w:r w:rsidRPr="00BC2485">
        <w:rPr>
          <w:rFonts w:ascii="Adobe Song Std L" w:eastAsia="Adobe Song Std L" w:hAnsi="Adobe Song Std L"/>
          <w:sz w:val="28"/>
          <w:szCs w:val="28"/>
        </w:rPr>
        <w:t xml:space="preserve"> what has been said in the past, you cannot change a story just to fit your needs.  If you find yourself going too fast, slow down and describe or have people talk.</w:t>
      </w:r>
    </w:p>
    <w:p w:rsidR="003861C0" w:rsidRPr="003861C0" w:rsidRDefault="00EB419B" w:rsidP="003861C0">
      <w:pPr>
        <w:pStyle w:val="NormalWeb"/>
        <w:rPr>
          <w:rFonts w:ascii="Adobe Song Std L" w:eastAsia="Adobe Song Std L" w:hAnsi="Adobe Song Std 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-3991</wp:posOffset>
            </wp:positionV>
            <wp:extent cx="1353787" cy="1076252"/>
            <wp:effectExtent l="0" t="0" r="0" b="0"/>
            <wp:wrapTight wrapText="bothSides">
              <wp:wrapPolygon edited="0">
                <wp:start x="0" y="0"/>
                <wp:lineTo x="0" y="21039"/>
                <wp:lineTo x="21286" y="21039"/>
                <wp:lineTo x="21286" y="0"/>
                <wp:lineTo x="0" y="0"/>
              </wp:wrapPolygon>
            </wp:wrapTight>
            <wp:docPr id="2" name="Picture 2" descr="http://bookbuilder.cast.org/bookresources/36/36522/1380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builder.cast.org/bookresources/36/36522/13806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3787" cy="107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1C0" w:rsidRPr="003861C0">
        <w:rPr>
          <w:rFonts w:ascii="Adobe Song Std L" w:eastAsia="Adobe Song Std L" w:hAnsi="Adobe Song Std L"/>
          <w:b/>
          <w:sz w:val="28"/>
          <w:szCs w:val="28"/>
        </w:rPr>
        <w:t>THE INTRODUCTION</w:t>
      </w:r>
    </w:p>
    <w:p w:rsidR="003861C0" w:rsidRPr="003861C0" w:rsidRDefault="003861C0" w:rsidP="003861C0">
      <w:pPr>
        <w:pStyle w:val="NormalWeb"/>
        <w:rPr>
          <w:rFonts w:ascii="Adobe Song Std L" w:eastAsia="Adobe Song Std L" w:hAnsi="Adobe Song Std L"/>
          <w:sz w:val="28"/>
          <w:szCs w:val="28"/>
        </w:rPr>
      </w:pPr>
      <w:r w:rsidRPr="003861C0">
        <w:rPr>
          <w:rFonts w:ascii="Adobe Song Std L" w:eastAsia="Adobe Song Std L" w:hAnsi="Adobe Song Std L"/>
          <w:sz w:val="28"/>
          <w:szCs w:val="28"/>
        </w:rPr>
        <w:t xml:space="preserve">The first part of a story is the beginning. This part of the story lets us know a little bit about the characters, setting, and </w:t>
      </w:r>
      <w:hyperlink r:id="rId5" w:anchor="curr" w:history="1">
        <w:r w:rsidRPr="003861C0">
          <w:rPr>
            <w:rStyle w:val="Hyperlink"/>
            <w:rFonts w:ascii="Adobe Song Std L" w:eastAsia="Adobe Song Std L" w:hAnsi="Adobe Song Std L"/>
            <w:sz w:val="28"/>
            <w:szCs w:val="28"/>
          </w:rPr>
          <w:t>plot</w:t>
        </w:r>
      </w:hyperlink>
      <w:r w:rsidRPr="003861C0">
        <w:rPr>
          <w:rFonts w:ascii="Adobe Song Std L" w:eastAsia="Adobe Song Std L" w:hAnsi="Adobe Song Std L"/>
          <w:sz w:val="28"/>
          <w:szCs w:val="28"/>
        </w:rPr>
        <w:t xml:space="preserve"> . It helps us underst</w:t>
      </w:r>
      <w:r w:rsidR="00EB419B">
        <w:rPr>
          <w:rFonts w:ascii="Adobe Song Std L" w:eastAsia="Adobe Song Std L" w:hAnsi="Adobe Song Std L"/>
          <w:sz w:val="28"/>
          <w:szCs w:val="28"/>
        </w:rPr>
        <w:t>and who, what, where, and when.  It ends at the "Inciting Incident", the point of no return for our protagonist.</w:t>
      </w:r>
    </w:p>
    <w:p w:rsidR="00E7493D" w:rsidRDefault="00E7493D">
      <w:pPr>
        <w:rPr>
          <w:rFonts w:ascii="Adobe Song Std L" w:eastAsia="Adobe Song Std L" w:hAnsi="Adobe Song Std L"/>
          <w:b/>
          <w:sz w:val="28"/>
          <w:szCs w:val="28"/>
        </w:rPr>
      </w:pPr>
    </w:p>
    <w:p w:rsidR="00780778" w:rsidRPr="003861C0" w:rsidRDefault="00EB419B">
      <w:pPr>
        <w:rPr>
          <w:rFonts w:ascii="Adobe Song Std L" w:eastAsia="Adobe Song Std L" w:hAnsi="Adobe Song Std 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946D36" wp14:editId="4D2E587B">
            <wp:simplePos x="0" y="0"/>
            <wp:positionH relativeFrom="column">
              <wp:posOffset>4856736</wp:posOffset>
            </wp:positionH>
            <wp:positionV relativeFrom="paragraph">
              <wp:posOffset>14374</wp:posOffset>
            </wp:positionV>
            <wp:extent cx="1448435" cy="1087120"/>
            <wp:effectExtent l="0" t="0" r="0" b="0"/>
            <wp:wrapTight wrapText="bothSides">
              <wp:wrapPolygon edited="0">
                <wp:start x="0" y="0"/>
                <wp:lineTo x="0" y="21196"/>
                <wp:lineTo x="21306" y="21196"/>
                <wp:lineTo x="21306" y="0"/>
                <wp:lineTo x="0" y="0"/>
              </wp:wrapPolygon>
            </wp:wrapTight>
            <wp:docPr id="1" name="Picture 1" descr="http://bookbuilder.cast.org/bookresources/36/36522/13806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okbuilder.cast.org/bookresources/36/36522/138065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1C0" w:rsidRPr="003861C0">
        <w:rPr>
          <w:rFonts w:ascii="Adobe Song Std L" w:eastAsia="Adobe Song Std L" w:hAnsi="Adobe Song Std L"/>
          <w:b/>
          <w:sz w:val="28"/>
          <w:szCs w:val="28"/>
        </w:rPr>
        <w:t>THE MAIN CONFLICT</w:t>
      </w:r>
      <w:r w:rsidR="00BC2485" w:rsidRPr="00BC2485">
        <w:rPr>
          <w:noProof/>
        </w:rPr>
        <w:t xml:space="preserve"> </w:t>
      </w:r>
    </w:p>
    <w:p w:rsidR="003861C0" w:rsidRPr="003861C0" w:rsidRDefault="003C5141">
      <w:pPr>
        <w:rPr>
          <w:rFonts w:ascii="Adobe Song Std L" w:eastAsia="Adobe Song Std L" w:hAnsi="Adobe Song Std L"/>
          <w:sz w:val="28"/>
          <w:szCs w:val="28"/>
        </w:rPr>
      </w:pPr>
      <w:r w:rsidRPr="003C5141">
        <w:rPr>
          <w:rFonts w:ascii="Adobe Song Std L" w:eastAsia="Adobe Song Std L" w:hAnsi="Adobe Song Std L"/>
          <w:sz w:val="28"/>
          <w:szCs w:val="28"/>
        </w:rPr>
        <w:t xml:space="preserve">The second part of any story is the middle. In the middle of the story there is some type of </w:t>
      </w:r>
      <w:hyperlink r:id="rId7" w:anchor="curr" w:history="1">
        <w:r w:rsidRPr="003C5141">
          <w:rPr>
            <w:rStyle w:val="Hyperlink"/>
            <w:rFonts w:ascii="Adobe Song Std L" w:eastAsia="Adobe Song Std L" w:hAnsi="Adobe Song Std L"/>
            <w:sz w:val="28"/>
            <w:szCs w:val="28"/>
          </w:rPr>
          <w:t>conflict</w:t>
        </w:r>
      </w:hyperlink>
      <w:r w:rsidRPr="003C5141">
        <w:rPr>
          <w:rFonts w:ascii="Adobe Song Std L" w:eastAsia="Adobe Song Std L" w:hAnsi="Adobe Song Std L"/>
          <w:sz w:val="28"/>
          <w:szCs w:val="28"/>
        </w:rPr>
        <w:t xml:space="preserve"> . The conflict begins in the middle and is usually resolved later during the third part of the </w:t>
      </w:r>
      <w:r w:rsidR="00E7493D">
        <w:rPr>
          <w:rFonts w:ascii="Adobe Song Std L" w:eastAsia="Adobe Song Std L" w:hAnsi="Adobe Song Std L"/>
          <w:sz w:val="28"/>
          <w:szCs w:val="28"/>
        </w:rPr>
        <w:t>story</w:t>
      </w:r>
      <w:r w:rsidRPr="003C5141">
        <w:rPr>
          <w:rFonts w:ascii="Adobe Song Std L" w:eastAsia="Adobe Song Std L" w:hAnsi="Adobe Song Std L"/>
          <w:sz w:val="28"/>
          <w:szCs w:val="28"/>
        </w:rPr>
        <w:t>. Th</w:t>
      </w:r>
      <w:r w:rsidR="00E7493D">
        <w:rPr>
          <w:rFonts w:ascii="Adobe Song Std L" w:eastAsia="Adobe Song Std L" w:hAnsi="Adobe Song Std L"/>
          <w:sz w:val="28"/>
          <w:szCs w:val="28"/>
        </w:rPr>
        <w:t>is is where all the main struggle of the story occurs.  The longest part.</w:t>
      </w:r>
    </w:p>
    <w:p w:rsidR="00E7493D" w:rsidRDefault="00E7493D">
      <w:pPr>
        <w:rPr>
          <w:rFonts w:ascii="Adobe Song Std L" w:eastAsia="Adobe Song Std L" w:hAnsi="Adobe Song Std L"/>
          <w:b/>
          <w:sz w:val="28"/>
          <w:szCs w:val="28"/>
        </w:rPr>
      </w:pPr>
    </w:p>
    <w:p w:rsidR="003861C0" w:rsidRDefault="00EB419B">
      <w:pPr>
        <w:rPr>
          <w:rFonts w:ascii="Adobe Song Std L" w:eastAsia="Adobe Song Std L" w:hAnsi="Adobe Song Std 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1666</wp:posOffset>
            </wp:positionV>
            <wp:extent cx="1579418" cy="1055022"/>
            <wp:effectExtent l="0" t="0" r="1905" b="0"/>
            <wp:wrapTight wrapText="bothSides">
              <wp:wrapPolygon edited="0">
                <wp:start x="0" y="0"/>
                <wp:lineTo x="0" y="21067"/>
                <wp:lineTo x="21366" y="21067"/>
                <wp:lineTo x="21366" y="0"/>
                <wp:lineTo x="0" y="0"/>
              </wp:wrapPolygon>
            </wp:wrapTight>
            <wp:docPr id="3" name="Picture 3" descr="Image result for story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ory 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10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1C0" w:rsidRPr="003861C0">
        <w:rPr>
          <w:rFonts w:ascii="Adobe Song Std L" w:eastAsia="Adobe Song Std L" w:hAnsi="Adobe Song Std L"/>
          <w:b/>
          <w:sz w:val="28"/>
          <w:szCs w:val="28"/>
        </w:rPr>
        <w:t>THE RESOLUTION</w:t>
      </w:r>
      <w:r w:rsidRPr="00EB419B">
        <w:rPr>
          <w:noProof/>
        </w:rPr>
        <w:t xml:space="preserve"> </w:t>
      </w:r>
    </w:p>
    <w:p w:rsidR="00BC2485" w:rsidRPr="00BC2485" w:rsidRDefault="00BC2485" w:rsidP="00BC2485">
      <w:pPr>
        <w:rPr>
          <w:rFonts w:ascii="Adobe Song Std L" w:eastAsia="Adobe Song Std L" w:hAnsi="Adobe Song Std L"/>
          <w:b/>
          <w:sz w:val="28"/>
          <w:szCs w:val="28"/>
        </w:rPr>
      </w:pPr>
      <w:r w:rsidRPr="00BC2485">
        <w:rPr>
          <w:rFonts w:ascii="Adobe Song Std L" w:eastAsia="Adobe Song Std L" w:hAnsi="Adobe Song Std L"/>
          <w:sz w:val="28"/>
          <w:szCs w:val="28"/>
        </w:rPr>
        <w:t xml:space="preserve">The last part of the story is the end. The end of the book finds a resolution or </w:t>
      </w:r>
      <w:hyperlink r:id="rId9" w:anchor="curr" w:history="1">
        <w:r w:rsidRPr="00BC2485">
          <w:rPr>
            <w:rStyle w:val="Hyperlink"/>
            <w:rFonts w:ascii="Adobe Song Std L" w:eastAsia="Adobe Song Std L" w:hAnsi="Adobe Song Std L"/>
            <w:sz w:val="28"/>
            <w:szCs w:val="28"/>
          </w:rPr>
          <w:t>resolves</w:t>
        </w:r>
      </w:hyperlink>
      <w:r w:rsidRPr="00BC2485">
        <w:rPr>
          <w:rFonts w:ascii="Adobe Song Std L" w:eastAsia="Adobe Song Std L" w:hAnsi="Adobe Song Std L"/>
          <w:sz w:val="28"/>
          <w:szCs w:val="28"/>
        </w:rPr>
        <w:t xml:space="preserve"> the conflict. The end is when the beginning starts becoming a finalized story. Endings help us answer the question of how. How is the </w:t>
      </w:r>
      <w:r w:rsidR="00E7493D">
        <w:rPr>
          <w:rFonts w:ascii="Adobe Song Std L" w:eastAsia="Adobe Song Std L" w:hAnsi="Adobe Song Std L"/>
          <w:sz w:val="28"/>
          <w:szCs w:val="28"/>
        </w:rPr>
        <w:t>story</w:t>
      </w:r>
      <w:r w:rsidRPr="00BC2485">
        <w:rPr>
          <w:rFonts w:ascii="Adobe Song Std L" w:eastAsia="Adobe Song Std L" w:hAnsi="Adobe Song Std L"/>
          <w:sz w:val="28"/>
          <w:szCs w:val="28"/>
        </w:rPr>
        <w:t xml:space="preserve"> finished and how is the conflict resolved? </w:t>
      </w:r>
      <w:r w:rsidR="00E7493D">
        <w:rPr>
          <w:rFonts w:ascii="Adobe Song Std L" w:eastAsia="Adobe Song Std L" w:hAnsi="Adobe Song Std L"/>
          <w:sz w:val="28"/>
          <w:szCs w:val="28"/>
        </w:rPr>
        <w:t xml:space="preserve"> The ending is fairly short compared to other parts.</w:t>
      </w:r>
      <w:bookmarkStart w:id="0" w:name="_GoBack"/>
      <w:bookmarkEnd w:id="0"/>
    </w:p>
    <w:sectPr w:rsidR="00BC2485" w:rsidRPr="00BC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C0"/>
    <w:rsid w:val="00113288"/>
    <w:rsid w:val="00131D95"/>
    <w:rsid w:val="003861C0"/>
    <w:rsid w:val="003C5141"/>
    <w:rsid w:val="00BC2485"/>
    <w:rsid w:val="00DB1D15"/>
    <w:rsid w:val="00E7493D"/>
    <w:rsid w:val="00E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42ADC-2D67-4EC5-B161-F80208C9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bookbuilder.cast.org/view_glossary.php?book=36522&amp;word=24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bookbuilder.cast.org/view_glossary.php?book=36522&amp;word=2446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ookbuilder.cast.org/view_glossary.php?book=36522&amp;word=2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2016-10-05T19:59:00Z</dcterms:created>
  <dcterms:modified xsi:type="dcterms:W3CDTF">2016-10-05T20:49:00Z</dcterms:modified>
</cp:coreProperties>
</file>